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F8" w:rsidRPr="00661308" w:rsidRDefault="00A668F8" w:rsidP="00A668F8">
      <w:pPr>
        <w:pStyle w:val="verse"/>
        <w:shd w:val="clear" w:color="auto" w:fill="FFFFFF"/>
        <w:spacing w:before="0" w:beforeAutospacing="0" w:after="0" w:afterAutospacing="0" w:line="408" w:lineRule="atLeast"/>
        <w:jc w:val="both"/>
        <w:rPr>
          <w:rFonts w:ascii="Times" w:hAnsi="Times" w:cs="Times"/>
          <w:i/>
          <w:color w:val="333333"/>
        </w:rPr>
      </w:pPr>
      <w:bookmarkStart w:id="0" w:name="_GoBack"/>
      <w:bookmarkEnd w:id="0"/>
      <w:r w:rsidRPr="00661308">
        <w:rPr>
          <w:rFonts w:ascii="Times" w:hAnsi="Times" w:cs="Times"/>
          <w:i/>
          <w:color w:val="333333"/>
        </w:rPr>
        <w:t>„Útra kelek, elmegyek apámhoz, és azt mondom neki: Atyám, vétkeztem az ég ellen és te</w:t>
      </w:r>
      <w:r w:rsidR="003E1D1C">
        <w:rPr>
          <w:rFonts w:ascii="Times" w:hAnsi="Times" w:cs="Times"/>
          <w:i/>
          <w:color w:val="333333"/>
        </w:rPr>
        <w:t xml:space="preserve"> </w:t>
      </w:r>
      <w:r w:rsidRPr="00661308">
        <w:rPr>
          <w:rFonts w:ascii="Times" w:hAnsi="Times" w:cs="Times"/>
          <w:i/>
          <w:color w:val="333333"/>
        </w:rPr>
        <w:t xml:space="preserve">ellened. Nem vagyok többé méltó arra, hogy fiadnak nevezzenek, tégy engem olyanná, mint béreseid közül egy.” </w:t>
      </w:r>
      <w:proofErr w:type="spellStart"/>
      <w:r w:rsidRPr="00661308">
        <w:rPr>
          <w:rFonts w:ascii="Times" w:hAnsi="Times" w:cs="Times"/>
          <w:i/>
          <w:color w:val="333333"/>
        </w:rPr>
        <w:t>Lk</w:t>
      </w:r>
      <w:proofErr w:type="spellEnd"/>
      <w:r w:rsidRPr="00661308">
        <w:rPr>
          <w:rFonts w:ascii="Times" w:hAnsi="Times" w:cs="Times"/>
          <w:i/>
          <w:color w:val="333333"/>
        </w:rPr>
        <w:t xml:space="preserve"> 15,18-19</w:t>
      </w:r>
    </w:p>
    <w:p w:rsidR="00A668F8" w:rsidRDefault="00A668F8" w:rsidP="00A668F8">
      <w:pPr>
        <w:pStyle w:val="verse"/>
        <w:shd w:val="clear" w:color="auto" w:fill="FFFFFF"/>
        <w:spacing w:before="0" w:beforeAutospacing="0" w:after="0" w:afterAutospacing="0" w:line="408" w:lineRule="atLeast"/>
        <w:jc w:val="both"/>
        <w:rPr>
          <w:rFonts w:ascii="Times" w:hAnsi="Times" w:cs="Times"/>
          <w:color w:val="333333"/>
        </w:rPr>
      </w:pPr>
    </w:p>
    <w:p w:rsidR="00A668F8" w:rsidRDefault="00A668F8" w:rsidP="00A668F8">
      <w:pPr>
        <w:pStyle w:val="verse"/>
        <w:shd w:val="clear" w:color="auto" w:fill="FFFFFF"/>
        <w:spacing w:before="0" w:beforeAutospacing="0" w:after="0" w:afterAutospacing="0" w:line="408" w:lineRule="atLeast"/>
        <w:jc w:val="both"/>
        <w:rPr>
          <w:rFonts w:ascii="Times" w:hAnsi="Times" w:cs="Times"/>
          <w:color w:val="333333"/>
        </w:rPr>
      </w:pPr>
      <w:r>
        <w:rPr>
          <w:rFonts w:ascii="Times" w:hAnsi="Times" w:cs="Times"/>
          <w:color w:val="333333"/>
        </w:rPr>
        <w:t>A tékozló fiú történetében akkor következik el a mélypont, mikor az egykor büszke és gazdag örökös, aki mindenkinél jobban tudta, mit kezdjen az életével, rádöbben, hogy mindent elherdált, amiért az édesapja megdolgozott. A disznók vályúja mellett hozza meg a döntést: elmegyek és bocsánatot kérek az édesapámtól. Meg is fogalmazza előre a szavakat, amiket végig akar mondani, teljesen megalázva és kiszolgáltatva magát édesapjának.</w:t>
      </w:r>
    </w:p>
    <w:p w:rsidR="001B685A" w:rsidRDefault="001B685A" w:rsidP="00A668F8">
      <w:pPr>
        <w:pStyle w:val="verse"/>
        <w:shd w:val="clear" w:color="auto" w:fill="FFFFFF"/>
        <w:spacing w:before="0" w:beforeAutospacing="0" w:after="0" w:afterAutospacing="0" w:line="408" w:lineRule="atLeast"/>
        <w:jc w:val="both"/>
        <w:rPr>
          <w:rFonts w:ascii="Times" w:hAnsi="Times" w:cs="Times"/>
          <w:color w:val="333333"/>
        </w:rPr>
      </w:pPr>
      <w:r>
        <w:rPr>
          <w:rFonts w:ascii="Times" w:hAnsi="Times" w:cs="Times"/>
          <w:color w:val="333333"/>
        </w:rPr>
        <w:t>Bár nem a bocsánatkérés m</w:t>
      </w:r>
      <w:r w:rsidR="00661308">
        <w:rPr>
          <w:rFonts w:ascii="Times" w:hAnsi="Times" w:cs="Times"/>
          <w:color w:val="333333"/>
        </w:rPr>
        <w:t>i</w:t>
      </w:r>
      <w:r>
        <w:rPr>
          <w:rFonts w:ascii="Times" w:hAnsi="Times" w:cs="Times"/>
          <w:color w:val="333333"/>
        </w:rPr>
        <w:t>att fogadja vissza az apa a fiút, hanem azért, mert még mindig és minden múltbeli sértés ellenére szereti, a fiúnak el kell határoznia, hogy bocsánatot kér, hogy felkerekedjen a moslékos edény mellől és elinduljon hazafelé. Visszafordulhatott volna hamarabb is, de még tartott az örökség, még kölcsönöztek neki pénzt, az ivócimborák sem fogytak el mind. Még talán reménykedett benne, hogy kikeveredik pillanatnyi szorult helyzetéből, hiszen ügyes fiú ő, megoldja ezt a helyzetet az apja segítsége nélkül is.</w:t>
      </w:r>
    </w:p>
    <w:p w:rsidR="00A668F8" w:rsidRDefault="001B685A" w:rsidP="00A668F8">
      <w:pPr>
        <w:pStyle w:val="verse"/>
        <w:shd w:val="clear" w:color="auto" w:fill="FFFFFF"/>
        <w:spacing w:before="0" w:beforeAutospacing="0" w:after="0" w:afterAutospacing="0" w:line="408" w:lineRule="atLeast"/>
        <w:jc w:val="both"/>
        <w:rPr>
          <w:rFonts w:ascii="Times" w:hAnsi="Times" w:cs="Times"/>
          <w:color w:val="333333"/>
        </w:rPr>
      </w:pPr>
      <w:r w:rsidRPr="00661308">
        <w:rPr>
          <w:rFonts w:ascii="Times" w:hAnsi="Times" w:cs="Times"/>
          <w:b/>
          <w:color w:val="333333"/>
        </w:rPr>
        <w:t>Az első dolog</w:t>
      </w:r>
      <w:r>
        <w:rPr>
          <w:rFonts w:ascii="Times" w:hAnsi="Times" w:cs="Times"/>
          <w:color w:val="333333"/>
        </w:rPr>
        <w:t xml:space="preserve">, amit megláthatunk ebben a történetben a bocsánatkéréssel kapcsolatban, hogy </w:t>
      </w:r>
      <w:r w:rsidRPr="00661308">
        <w:rPr>
          <w:rFonts w:ascii="Times" w:hAnsi="Times" w:cs="Times"/>
          <w:b/>
          <w:color w:val="333333"/>
        </w:rPr>
        <w:t>szinte mindig megkésik</w:t>
      </w:r>
      <w:r>
        <w:rPr>
          <w:rFonts w:ascii="Times" w:hAnsi="Times" w:cs="Times"/>
          <w:color w:val="333333"/>
        </w:rPr>
        <w:t xml:space="preserve">. Mindent megteszünk, hogy magyarázzuk és jobbítsuk a helyzetünket, akkor is, ha már látjuk, hogy egyre rosszabb </w:t>
      </w:r>
      <w:proofErr w:type="gramStart"/>
      <w:r>
        <w:rPr>
          <w:rFonts w:ascii="Times" w:hAnsi="Times" w:cs="Times"/>
          <w:color w:val="333333"/>
        </w:rPr>
        <w:t>lesz</w:t>
      </w:r>
      <w:proofErr w:type="gramEnd"/>
      <w:r>
        <w:rPr>
          <w:rFonts w:ascii="Times" w:hAnsi="Times" w:cs="Times"/>
          <w:color w:val="333333"/>
        </w:rPr>
        <w:t xml:space="preserve"> és nem tudunk javítani rajta. És akkor, amikor már tényleg feléljük a tartalékainkat és lehetőségeink végére érünk, visszafordulunk bocsánatot kérni, mivel nincs más megoldás. Neked van olyan családtagod, ismerősöd, barátod, esetleg rosszakaród, akivel kapcsolatban régen bujkál benned az érzés, hogy jó lenne újrakezdeni a kapcsolatot, kijavítani valami elromlott dolgot? Az idő csak nehezebbé teszi a bocsánatkérést – ne várj vele holnapig sem.</w:t>
      </w:r>
    </w:p>
    <w:p w:rsidR="001B685A" w:rsidRDefault="001B685A" w:rsidP="00A668F8">
      <w:pPr>
        <w:pStyle w:val="verse"/>
        <w:shd w:val="clear" w:color="auto" w:fill="FFFFFF"/>
        <w:spacing w:before="0" w:beforeAutospacing="0" w:after="0" w:afterAutospacing="0" w:line="408" w:lineRule="atLeast"/>
        <w:jc w:val="both"/>
        <w:rPr>
          <w:rFonts w:ascii="Times" w:hAnsi="Times" w:cs="Times"/>
          <w:color w:val="333333"/>
        </w:rPr>
      </w:pPr>
      <w:r w:rsidRPr="00661308">
        <w:rPr>
          <w:rFonts w:ascii="Times" w:hAnsi="Times" w:cs="Times"/>
          <w:b/>
          <w:color w:val="333333"/>
        </w:rPr>
        <w:t>A második felismerés</w:t>
      </w:r>
      <w:r>
        <w:rPr>
          <w:rFonts w:ascii="Times" w:hAnsi="Times" w:cs="Times"/>
          <w:color w:val="333333"/>
        </w:rPr>
        <w:t xml:space="preserve"> a bocsánatkéréssel kapcsolatban az, hogy a bocsánatkérés </w:t>
      </w:r>
      <w:r w:rsidRPr="00661308">
        <w:rPr>
          <w:rFonts w:ascii="Times" w:hAnsi="Times" w:cs="Times"/>
          <w:b/>
          <w:color w:val="333333"/>
        </w:rPr>
        <w:t>az első lépés a kapcsolat rendezése felé</w:t>
      </w:r>
      <w:r>
        <w:rPr>
          <w:rFonts w:ascii="Times" w:hAnsi="Times" w:cs="Times"/>
          <w:color w:val="333333"/>
        </w:rPr>
        <w:t>. A tékozló fiú megalázkodik, beismeri, hogy vétkezett és még büszke is volt rá annak idején, talán jól is érezte magát úgy, ahogy volt. Belátja, csak úgy kezdődhet újra a kapcsolat, ha visszafordul, mert ő a hibás. Legtöbbször ezt a legnehezebb belátni. Hogy nem a körülmények, nem a neveltetésem, nem a túl sok vagy túl kevés fegyelmezés, tanítás, amit kaptam a hibás azért, amit tettem és ahova eljutottam, ha</w:t>
      </w:r>
      <w:r w:rsidR="00BF178E">
        <w:rPr>
          <w:rFonts w:ascii="Times" w:hAnsi="Times" w:cs="Times"/>
          <w:color w:val="333333"/>
        </w:rPr>
        <w:t>nem én. Ha eljutunk ide, akkor feladjuk a hárítást és felelősséget vállalunk a hibánkért, ami gyerekként és felnőttként is nehéz. Neked hány bűnbakod van, Tesó? Hány embert hibáztatsz azért, hogy olyat tettél vagy olyan lettél, amilyen? Ízlelgesd a szót: vétkeztem. Én vétkeztem, nem más, nekem kell visszafordulnom, nem másnak.</w:t>
      </w:r>
    </w:p>
    <w:p w:rsidR="00661308" w:rsidRDefault="00BF178E" w:rsidP="00A668F8">
      <w:pPr>
        <w:pStyle w:val="verse"/>
        <w:shd w:val="clear" w:color="auto" w:fill="FFFFFF"/>
        <w:spacing w:before="0" w:beforeAutospacing="0" w:after="0" w:afterAutospacing="0" w:line="408" w:lineRule="atLeast"/>
        <w:jc w:val="both"/>
        <w:rPr>
          <w:rFonts w:ascii="Times" w:hAnsi="Times" w:cs="Times"/>
          <w:color w:val="333333"/>
        </w:rPr>
      </w:pPr>
      <w:r w:rsidRPr="00661308">
        <w:rPr>
          <w:rFonts w:ascii="Times" w:hAnsi="Times" w:cs="Times"/>
          <w:b/>
          <w:color w:val="333333"/>
        </w:rPr>
        <w:lastRenderedPageBreak/>
        <w:t>Harmadszor</w:t>
      </w:r>
      <w:r>
        <w:rPr>
          <w:rFonts w:ascii="Times" w:hAnsi="Times" w:cs="Times"/>
          <w:color w:val="333333"/>
        </w:rPr>
        <w:t xml:space="preserve">, a bocsánatkéréssel </w:t>
      </w:r>
      <w:r w:rsidRPr="00661308">
        <w:rPr>
          <w:rFonts w:ascii="Times" w:hAnsi="Times" w:cs="Times"/>
          <w:b/>
          <w:color w:val="333333"/>
        </w:rPr>
        <w:t>győzelmet arat</w:t>
      </w:r>
      <w:r>
        <w:rPr>
          <w:rFonts w:ascii="Times" w:hAnsi="Times" w:cs="Times"/>
          <w:color w:val="333333"/>
        </w:rPr>
        <w:t xml:space="preserve"> a tékozló fiú, aki éppen nyomorult tehetetlenségben van és győzelmet arathatsz te is. Győzelmet aratsz </w:t>
      </w:r>
      <w:r w:rsidRPr="00661308">
        <w:rPr>
          <w:rFonts w:ascii="Times" w:hAnsi="Times" w:cs="Times"/>
          <w:b/>
          <w:color w:val="333333"/>
        </w:rPr>
        <w:t>magad felett</w:t>
      </w:r>
      <w:r>
        <w:rPr>
          <w:rFonts w:ascii="Times" w:hAnsi="Times" w:cs="Times"/>
          <w:color w:val="333333"/>
        </w:rPr>
        <w:t xml:space="preserve">, hiszen szembesülsz rossz döntéseiddel, amik ide juttattak és már nem próbálod meg menteni a helyzetedet. Győzelmet aratsz, hiszen </w:t>
      </w:r>
      <w:r w:rsidRPr="00661308">
        <w:rPr>
          <w:rFonts w:ascii="Times" w:hAnsi="Times" w:cs="Times"/>
          <w:b/>
          <w:color w:val="333333"/>
        </w:rPr>
        <w:t>megnyered a másikat</w:t>
      </w:r>
      <w:r>
        <w:rPr>
          <w:rFonts w:ascii="Times" w:hAnsi="Times" w:cs="Times"/>
          <w:color w:val="333333"/>
        </w:rPr>
        <w:t xml:space="preserve">, akitől bocsánatot kérsz. Én sok alkalommal kértem már bocsánatot, sajnos sokszor túl későn, de a teljesen elhidegült kapcsolatok is megengedtek egy őszinte bocsánatkérés és beismerés után. Érjen többet neked a másik ember, mint a saját büszkeséged, nyerd vissza a barátságát, szeretetét, szerelmét! Végül győzelmet aratsz, mert </w:t>
      </w:r>
      <w:r w:rsidRPr="00661308">
        <w:rPr>
          <w:rFonts w:ascii="Times" w:hAnsi="Times" w:cs="Times"/>
          <w:b/>
          <w:color w:val="333333"/>
        </w:rPr>
        <w:t xml:space="preserve">kiszabadulsz az </w:t>
      </w:r>
      <w:r w:rsidR="00661308" w:rsidRPr="00661308">
        <w:rPr>
          <w:rFonts w:ascii="Times" w:hAnsi="Times" w:cs="Times"/>
          <w:b/>
          <w:color w:val="333333"/>
        </w:rPr>
        <w:t>önsajnálat</w:t>
      </w:r>
      <w:r w:rsidRPr="00661308">
        <w:rPr>
          <w:rFonts w:ascii="Times" w:hAnsi="Times" w:cs="Times"/>
          <w:b/>
          <w:color w:val="333333"/>
        </w:rPr>
        <w:t xml:space="preserve"> csapdájából</w:t>
      </w:r>
      <w:r>
        <w:rPr>
          <w:rFonts w:ascii="Times" w:hAnsi="Times" w:cs="Times"/>
          <w:color w:val="333333"/>
        </w:rPr>
        <w:t>, ahol csak egyre m</w:t>
      </w:r>
      <w:r w:rsidR="00661308">
        <w:rPr>
          <w:rFonts w:ascii="Times" w:hAnsi="Times" w:cs="Times"/>
          <w:color w:val="333333"/>
        </w:rPr>
        <w:t>élyebbre és mélyebbre ásod magad anélkül, hogy valami számottevően javulna, változna az életedben.</w:t>
      </w:r>
    </w:p>
    <w:p w:rsidR="00BF178E" w:rsidRDefault="00661308" w:rsidP="00A668F8">
      <w:pPr>
        <w:pStyle w:val="verse"/>
        <w:shd w:val="clear" w:color="auto" w:fill="FFFFFF"/>
        <w:spacing w:before="0" w:beforeAutospacing="0" w:after="0" w:afterAutospacing="0" w:line="408" w:lineRule="atLeast"/>
        <w:jc w:val="both"/>
        <w:rPr>
          <w:rFonts w:ascii="Times" w:hAnsi="Times" w:cs="Times"/>
          <w:color w:val="333333"/>
        </w:rPr>
      </w:pPr>
      <w:r>
        <w:rPr>
          <w:rFonts w:ascii="Times" w:hAnsi="Times" w:cs="Times"/>
          <w:color w:val="333333"/>
        </w:rPr>
        <w:t xml:space="preserve">A bocsánatkérés a megbocsátás előszobája, általa helyreállítható a béke az emberi kapcsolatokban. Talán az a valaki, akitől bocsánatot kell kérned, már megbocsátott neked régen. </w:t>
      </w:r>
      <w:r w:rsidR="005254B6">
        <w:rPr>
          <w:rFonts w:ascii="Times" w:hAnsi="Times" w:cs="Times"/>
          <w:color w:val="333333"/>
        </w:rPr>
        <w:t xml:space="preserve">De ha nem is, a vitás helyzetekben nem az számít, kinek van igaza, hanem az, hogy ki kezdeményezi a békülést. Viselkedj keresztyénként: kérj bocsánatot akkor is, ha nem a te hibád miatt romlott meg a kapcsolat. Ezzel mutatod meg, hogy számodra a másik ember fontosabb, mint az, hogy elégtételt nyerj tőle. </w:t>
      </w:r>
      <w:r>
        <w:rPr>
          <w:rFonts w:ascii="Times" w:hAnsi="Times" w:cs="Times"/>
          <w:color w:val="333333"/>
        </w:rPr>
        <w:t>Lépj oda</w:t>
      </w:r>
      <w:r w:rsidR="005254B6">
        <w:rPr>
          <w:rFonts w:ascii="Times" w:hAnsi="Times" w:cs="Times"/>
          <w:color w:val="333333"/>
        </w:rPr>
        <w:t xml:space="preserve"> duzzogás és felsőbbrendűség nélkül,</w:t>
      </w:r>
      <w:r>
        <w:rPr>
          <w:rFonts w:ascii="Times" w:hAnsi="Times" w:cs="Times"/>
          <w:color w:val="333333"/>
        </w:rPr>
        <w:t xml:space="preserve"> hadd gyógyuljon meg és újuljon meg a kapcsolatotok!</w:t>
      </w:r>
    </w:p>
    <w:p w:rsidR="00E54ED6" w:rsidRDefault="00E54ED6"/>
    <w:sectPr w:rsidR="00E54ED6" w:rsidSect="00E54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A668F8"/>
    <w:rsid w:val="00172D98"/>
    <w:rsid w:val="001B685A"/>
    <w:rsid w:val="003E1D1C"/>
    <w:rsid w:val="00454665"/>
    <w:rsid w:val="005254B6"/>
    <w:rsid w:val="00661308"/>
    <w:rsid w:val="0066731F"/>
    <w:rsid w:val="00A668F8"/>
    <w:rsid w:val="00BF178E"/>
    <w:rsid w:val="00E54E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C6729-4573-4958-8245-5AC23DB8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4ED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verse">
    <w:name w:val="verse"/>
    <w:basedOn w:val="Norml"/>
    <w:rsid w:val="00A668F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66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517</Words>
  <Characters>3575</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Gyulai_Parokia</dc:creator>
  <cp:lastModifiedBy>Feke György</cp:lastModifiedBy>
  <cp:revision>5</cp:revision>
  <dcterms:created xsi:type="dcterms:W3CDTF">2019-09-19T04:22:00Z</dcterms:created>
  <dcterms:modified xsi:type="dcterms:W3CDTF">2019-09-27T08:41:00Z</dcterms:modified>
</cp:coreProperties>
</file>